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A4DF" w14:textId="77777777" w:rsidR="009D4D95" w:rsidRDefault="009D4D95"/>
    <w:p w14:paraId="0F561A3B" w14:textId="77777777" w:rsidR="009D4D95" w:rsidRDefault="009D4D95"/>
    <w:p w14:paraId="13557F49" w14:textId="38E48B3F" w:rsidR="006A6A43" w:rsidRDefault="006A6A43" w:rsidP="009D4D95">
      <w:pPr>
        <w:jc w:val="center"/>
      </w:pPr>
    </w:p>
    <w:p w14:paraId="1EA7AE26" w14:textId="77777777" w:rsidR="00C60DAB" w:rsidRDefault="00C60DAB" w:rsidP="009D4D95">
      <w:pPr>
        <w:jc w:val="center"/>
      </w:pPr>
    </w:p>
    <w:p w14:paraId="5BB0E184" w14:textId="670F3976" w:rsidR="00C60DAB" w:rsidRPr="00C60DAB" w:rsidRDefault="00C60DAB" w:rsidP="009D4D95">
      <w:pPr>
        <w:jc w:val="center"/>
        <w:rPr>
          <w:b/>
          <w:bCs/>
          <w:sz w:val="36"/>
          <w:szCs w:val="36"/>
        </w:rPr>
      </w:pPr>
      <w:r w:rsidRPr="00C60DAB">
        <w:rPr>
          <w:b/>
          <w:bCs/>
          <w:sz w:val="36"/>
          <w:szCs w:val="36"/>
        </w:rPr>
        <w:t xml:space="preserve">SMITH &amp; WESSON </w:t>
      </w:r>
      <w:proofErr w:type="gramStart"/>
      <w:r w:rsidRPr="00C60DAB">
        <w:rPr>
          <w:b/>
          <w:bCs/>
          <w:sz w:val="36"/>
          <w:szCs w:val="36"/>
        </w:rPr>
        <w:t>1854  .</w:t>
      </w:r>
      <w:proofErr w:type="gramEnd"/>
      <w:r w:rsidRPr="00C60DAB">
        <w:rPr>
          <w:b/>
          <w:bCs/>
          <w:sz w:val="36"/>
          <w:szCs w:val="36"/>
        </w:rPr>
        <w:t xml:space="preserve">44 MAG </w:t>
      </w:r>
    </w:p>
    <w:p w14:paraId="2E6C43ED" w14:textId="576A1230" w:rsidR="00C60DAB" w:rsidRPr="00C60DAB" w:rsidRDefault="00C60DAB" w:rsidP="009D4D95">
      <w:pPr>
        <w:jc w:val="center"/>
        <w:rPr>
          <w:b/>
          <w:bCs/>
          <w:sz w:val="36"/>
          <w:szCs w:val="36"/>
        </w:rPr>
      </w:pPr>
      <w:r w:rsidRPr="00C60DAB">
        <w:rPr>
          <w:b/>
          <w:bCs/>
          <w:sz w:val="36"/>
          <w:szCs w:val="36"/>
          <w:highlight w:val="yellow"/>
        </w:rPr>
        <w:t>TICKETS ARE $100 EACH-ONLY 50 CHANCES SOLD</w:t>
      </w:r>
      <w:r w:rsidRPr="00C60DAB">
        <w:rPr>
          <w:b/>
          <w:bCs/>
          <w:sz w:val="36"/>
          <w:szCs w:val="36"/>
        </w:rPr>
        <w:t xml:space="preserve"> </w:t>
      </w:r>
    </w:p>
    <w:p w14:paraId="425F129B" w14:textId="77777777" w:rsidR="00C60DAB" w:rsidRDefault="00C60DAB" w:rsidP="009D4D95">
      <w:pPr>
        <w:jc w:val="center"/>
      </w:pPr>
    </w:p>
    <w:p w14:paraId="0D3767EE" w14:textId="77777777" w:rsidR="00C60DAB" w:rsidRDefault="00C60DAB" w:rsidP="009D4D95">
      <w:pPr>
        <w:jc w:val="center"/>
      </w:pPr>
    </w:p>
    <w:p w14:paraId="4860C4C6" w14:textId="77777777" w:rsidR="00C60DAB" w:rsidRDefault="00C60DAB" w:rsidP="009D4D95">
      <w:pPr>
        <w:jc w:val="center"/>
      </w:pPr>
    </w:p>
    <w:p w14:paraId="4D166910" w14:textId="03821760" w:rsidR="00C60DAB" w:rsidRDefault="00C60DAB" w:rsidP="009D4D95">
      <w:pPr>
        <w:jc w:val="center"/>
      </w:pPr>
      <w:r>
        <w:rPr>
          <w:noProof/>
        </w:rPr>
        <w:drawing>
          <wp:inline distT="0" distB="0" distL="0" distR="0" wp14:anchorId="30C77493" wp14:editId="0E00988C">
            <wp:extent cx="5943600" cy="1857375"/>
            <wp:effectExtent l="0" t="0" r="0" b="9525"/>
            <wp:docPr id="3" name="Picture 2" descr="Image of S&amp;W® MODEL 1854 LEVER-ACTION RIFLE 44 MAG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of S&amp;W® MODEL 1854 LEVER-ACTION RIFLE 44 MAGN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0C8A9" w14:textId="77777777" w:rsidR="00C60DAB" w:rsidRDefault="00C60DAB" w:rsidP="009D4D95">
      <w:pPr>
        <w:jc w:val="center"/>
      </w:pPr>
    </w:p>
    <w:p w14:paraId="5C2BD27B" w14:textId="77777777" w:rsidR="00C60DAB" w:rsidRPr="00C60DAB" w:rsidRDefault="00C60DAB" w:rsidP="00C60D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Introducing the Model 1854 by Smith &amp; Wesson, a triumph of over 170 years of craftsmanship. This lever-action rifle seamlessly melds precision engineering and timeless design with modern features, including M-LOK slots and a Picatinny rail for optics. Experience the perfect blend of heritage and innovation - experience Smith &amp; Wesson Smooth™</w:t>
      </w:r>
    </w:p>
    <w:p w14:paraId="1836A555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11/16-24 Threaded Barrel</w:t>
      </w:r>
    </w:p>
    <w:p w14:paraId="03716FE5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 xml:space="preserve">Accepts mounts compatible with Marlin® </w:t>
      </w:r>
      <w:proofErr w:type="gramStart"/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1894 hole</w:t>
      </w:r>
      <w:proofErr w:type="gramEnd"/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 xml:space="preserve"> patterns</w:t>
      </w:r>
    </w:p>
    <w:p w14:paraId="31DE58A4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Black synthetic stock with textured grip panels</w:t>
      </w:r>
    </w:p>
    <w:p w14:paraId="39FB6B1D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 xml:space="preserve">M-LOK® synthetic </w:t>
      </w:r>
      <w:proofErr w:type="spellStart"/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forend</w:t>
      </w:r>
      <w:proofErr w:type="spellEnd"/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 xml:space="preserve"> with textured grip panels</w:t>
      </w:r>
    </w:p>
    <w:p w14:paraId="7D4901B6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Gold bead front sight</w:t>
      </w:r>
    </w:p>
    <w:p w14:paraId="74D39C93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XS Sights ghost ring rear sight</w:t>
      </w:r>
    </w:p>
    <w:p w14:paraId="752A9E2C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1:20" RH Twist 8-Groove Rifling</w:t>
      </w:r>
    </w:p>
    <w:p w14:paraId="7F02F80A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Large loop operating lever</w:t>
      </w:r>
    </w:p>
    <w:p w14:paraId="2FF293CA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Forged 416 SS Receiver</w:t>
      </w:r>
    </w:p>
    <w:p w14:paraId="081C857A" w14:textId="77777777" w:rsidR="00C60DAB" w:rsidRPr="00C60DAB" w:rsidRDefault="00C60DAB" w:rsidP="00C60D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C60DAB">
        <w:rPr>
          <w:rFonts w:ascii="Open Sans" w:eastAsia="Times New Roman" w:hAnsi="Open Sans" w:cs="Open Sans"/>
          <w:color w:val="444444"/>
          <w:sz w:val="20"/>
          <w:szCs w:val="20"/>
        </w:rPr>
        <w:t>19.25" 410 SS Barrel</w:t>
      </w:r>
    </w:p>
    <w:p w14:paraId="30128471" w14:textId="77777777" w:rsidR="00C60DAB" w:rsidRDefault="00C60DAB" w:rsidP="009D4D95">
      <w:pPr>
        <w:jc w:val="center"/>
      </w:pPr>
    </w:p>
    <w:sectPr w:rsidR="00C60DA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58EA7" w14:textId="77777777" w:rsidR="00080002" w:rsidRDefault="00080002" w:rsidP="00600221">
      <w:pPr>
        <w:spacing w:after="0" w:line="240" w:lineRule="auto"/>
      </w:pPr>
      <w:r>
        <w:separator/>
      </w:r>
    </w:p>
  </w:endnote>
  <w:endnote w:type="continuationSeparator" w:id="0">
    <w:p w14:paraId="09A27ADE" w14:textId="77777777" w:rsidR="00080002" w:rsidRDefault="00080002" w:rsidP="0060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AD67" w14:textId="77777777" w:rsidR="00080002" w:rsidRDefault="00080002" w:rsidP="00600221">
      <w:pPr>
        <w:spacing w:after="0" w:line="240" w:lineRule="auto"/>
      </w:pPr>
      <w:r>
        <w:separator/>
      </w:r>
    </w:p>
  </w:footnote>
  <w:footnote w:type="continuationSeparator" w:id="0">
    <w:p w14:paraId="785C1220" w14:textId="77777777" w:rsidR="00080002" w:rsidRDefault="00080002" w:rsidP="0060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D147" w14:textId="77777777" w:rsidR="00600221" w:rsidRDefault="00000000">
    <w:pPr>
      <w:pStyle w:val="Header"/>
    </w:pPr>
    <w:r>
      <w:rPr>
        <w:noProof/>
      </w:rPr>
      <w:pict w14:anchorId="1909BB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8329" o:spid="_x0000_s104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1 Blank Flyer_Header Banner_ Pre-Ev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605D" w14:textId="77777777" w:rsidR="00600221" w:rsidRDefault="00B443E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5B5678" wp14:editId="2DC374A2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867747" cy="10053233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747" cy="1005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B346" w14:textId="77777777" w:rsidR="00600221" w:rsidRDefault="00000000">
    <w:pPr>
      <w:pStyle w:val="Header"/>
    </w:pPr>
    <w:r>
      <w:rPr>
        <w:noProof/>
      </w:rPr>
      <w:pict w14:anchorId="75968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8328" o:spid="_x0000_s104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1 Blank Flyer_Header Banner_ Pre-Ev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518"/>
    <w:multiLevelType w:val="hybridMultilevel"/>
    <w:tmpl w:val="A3C4277A"/>
    <w:lvl w:ilvl="0" w:tplc="A7028E38">
      <w:start w:val="1"/>
      <w:numFmt w:val="decimal"/>
      <w:lvlText w:val="%1."/>
      <w:lvlJc w:val="left"/>
      <w:pPr>
        <w:ind w:left="1932" w:hanging="15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2EC8"/>
    <w:multiLevelType w:val="hybridMultilevel"/>
    <w:tmpl w:val="4080DF30"/>
    <w:lvl w:ilvl="0" w:tplc="C3E49CF8">
      <w:start w:val="1"/>
      <w:numFmt w:val="decimal"/>
      <w:lvlText w:val="%1."/>
      <w:lvlJc w:val="left"/>
      <w:pPr>
        <w:ind w:left="4344" w:hanging="20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2" w15:restartNumberingAfterBreak="0">
    <w:nsid w:val="38D9158D"/>
    <w:multiLevelType w:val="multilevel"/>
    <w:tmpl w:val="F2D6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7736CD"/>
    <w:multiLevelType w:val="hybridMultilevel"/>
    <w:tmpl w:val="EC6A6784"/>
    <w:lvl w:ilvl="0" w:tplc="18B641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97B74"/>
    <w:multiLevelType w:val="hybridMultilevel"/>
    <w:tmpl w:val="64686CE6"/>
    <w:lvl w:ilvl="0" w:tplc="54965886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num w:numId="1" w16cid:durableId="207230171">
    <w:abstractNumId w:val="0"/>
  </w:num>
  <w:num w:numId="2" w16cid:durableId="126435536">
    <w:abstractNumId w:val="4"/>
  </w:num>
  <w:num w:numId="3" w16cid:durableId="2084792529">
    <w:abstractNumId w:val="1"/>
  </w:num>
  <w:num w:numId="4" w16cid:durableId="786201584">
    <w:abstractNumId w:val="3"/>
  </w:num>
  <w:num w:numId="5" w16cid:durableId="108345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LQ0NDI2NzezNDFQ0lEKTi0uzszPAykwrAUADbj8bCwAAAA="/>
  </w:docVars>
  <w:rsids>
    <w:rsidRoot w:val="00600221"/>
    <w:rsid w:val="00031BF9"/>
    <w:rsid w:val="00080002"/>
    <w:rsid w:val="0013125D"/>
    <w:rsid w:val="00144A1D"/>
    <w:rsid w:val="001E5EEE"/>
    <w:rsid w:val="00247232"/>
    <w:rsid w:val="002627E3"/>
    <w:rsid w:val="00275346"/>
    <w:rsid w:val="00314DF7"/>
    <w:rsid w:val="0034156D"/>
    <w:rsid w:val="00382B1B"/>
    <w:rsid w:val="003E48CF"/>
    <w:rsid w:val="004713D3"/>
    <w:rsid w:val="00484308"/>
    <w:rsid w:val="004A559B"/>
    <w:rsid w:val="004C451F"/>
    <w:rsid w:val="00510789"/>
    <w:rsid w:val="00545E5C"/>
    <w:rsid w:val="00552EFE"/>
    <w:rsid w:val="0056336F"/>
    <w:rsid w:val="005B4966"/>
    <w:rsid w:val="00600221"/>
    <w:rsid w:val="006162E9"/>
    <w:rsid w:val="00623506"/>
    <w:rsid w:val="00682AE3"/>
    <w:rsid w:val="006A6A43"/>
    <w:rsid w:val="00713415"/>
    <w:rsid w:val="0079335E"/>
    <w:rsid w:val="007C4979"/>
    <w:rsid w:val="00802175"/>
    <w:rsid w:val="00823602"/>
    <w:rsid w:val="0089175C"/>
    <w:rsid w:val="008D7E26"/>
    <w:rsid w:val="009221E3"/>
    <w:rsid w:val="00962CF0"/>
    <w:rsid w:val="009D4D95"/>
    <w:rsid w:val="009D5854"/>
    <w:rsid w:val="00A16247"/>
    <w:rsid w:val="00AF2910"/>
    <w:rsid w:val="00B443E7"/>
    <w:rsid w:val="00B74D99"/>
    <w:rsid w:val="00BC3849"/>
    <w:rsid w:val="00C31B39"/>
    <w:rsid w:val="00C60DAB"/>
    <w:rsid w:val="00C73F3A"/>
    <w:rsid w:val="00C843B8"/>
    <w:rsid w:val="00CC0AB3"/>
    <w:rsid w:val="00CC50F9"/>
    <w:rsid w:val="00DA7CF1"/>
    <w:rsid w:val="00DE63C8"/>
    <w:rsid w:val="00E44B56"/>
    <w:rsid w:val="00E5339E"/>
    <w:rsid w:val="00E6097B"/>
    <w:rsid w:val="00F60382"/>
    <w:rsid w:val="00FA2F2D"/>
    <w:rsid w:val="00FA7CBD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2FAD4"/>
  <w15:chartTrackingRefBased/>
  <w15:docId w15:val="{FB0E1DCF-B02D-4D7C-8FD8-9245EAA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F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21"/>
  </w:style>
  <w:style w:type="paragraph" w:styleId="Footer">
    <w:name w:val="footer"/>
    <w:basedOn w:val="Normal"/>
    <w:link w:val="FooterChar"/>
    <w:uiPriority w:val="99"/>
    <w:unhideWhenUsed/>
    <w:rsid w:val="0060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21"/>
  </w:style>
  <w:style w:type="paragraph" w:styleId="BalloonText">
    <w:name w:val="Balloon Text"/>
    <w:basedOn w:val="Normal"/>
    <w:link w:val="BalloonTextChar"/>
    <w:uiPriority w:val="99"/>
    <w:semiHidden/>
    <w:unhideWhenUsed/>
    <w:rsid w:val="0048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6A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Paladeau, Christina</dc:creator>
  <cp:keywords/>
  <dc:description/>
  <cp:lastModifiedBy>Spence, Brandon</cp:lastModifiedBy>
  <cp:revision>2</cp:revision>
  <cp:lastPrinted>2024-03-29T19:11:00Z</cp:lastPrinted>
  <dcterms:created xsi:type="dcterms:W3CDTF">2024-06-26T13:55:00Z</dcterms:created>
  <dcterms:modified xsi:type="dcterms:W3CDTF">2024-06-26T13:55:00Z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243d9072895b0241efd3549e9aec1d5e45b4c01e4af48d2b6157753f3366d972</vt:lpwstr>
  </property>
</Properties>
</file>