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E4202" w14:textId="73E47CD0" w:rsidR="006C40CD" w:rsidRDefault="006C40CD" w:rsidP="006C40CD">
      <w:pPr>
        <w:rPr>
          <w:rFonts w:ascii="ADLaM Display" w:hAnsi="ADLaM Display" w:cs="ADLaM Display"/>
          <w:b/>
          <w:bCs/>
          <w:color w:val="CC3300"/>
          <w:sz w:val="68"/>
          <w:szCs w:val="68"/>
          <w:u w:val="single"/>
        </w:rPr>
      </w:pPr>
    </w:p>
    <w:p w14:paraId="1C399D5A" w14:textId="1A3DD9EC" w:rsidR="007B093E" w:rsidRPr="006C40CD" w:rsidRDefault="001D0533" w:rsidP="006C40CD">
      <w:pPr>
        <w:jc w:val="center"/>
        <w:rPr>
          <w:rFonts w:ascii="ADLaM Display" w:hAnsi="ADLaM Display" w:cs="ADLaM Display"/>
          <w:b/>
          <w:bCs/>
          <w:color w:val="CC3300"/>
          <w:sz w:val="72"/>
          <w:szCs w:val="72"/>
          <w:u w:val="single"/>
        </w:rPr>
      </w:pPr>
      <w:r>
        <w:rPr>
          <w:noProof/>
          <w14:ligatures w14:val="standardContextual"/>
        </w:rPr>
        <w:drawing>
          <wp:anchor distT="0" distB="0" distL="114300" distR="114300" simplePos="0" relativeHeight="251679744" behindDoc="1" locked="0" layoutInCell="1" allowOverlap="1" wp14:anchorId="0BDF1A85" wp14:editId="4995FAA0">
            <wp:simplePos x="0" y="0"/>
            <wp:positionH relativeFrom="margin">
              <wp:posOffset>-83820</wp:posOffset>
            </wp:positionH>
            <wp:positionV relativeFrom="paragraph">
              <wp:posOffset>616585</wp:posOffset>
            </wp:positionV>
            <wp:extent cx="6805568" cy="1196340"/>
            <wp:effectExtent l="0" t="0" r="0" b="3810"/>
            <wp:wrapNone/>
            <wp:docPr id="1272152212" name="Picture 10" descr="A long shot of an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152212" name="Picture 10" descr="A long shot of an object&#10;&#10;Description automatically generated"/>
                    <pic:cNvPicPr/>
                  </pic:nvPicPr>
                  <pic:blipFill rotWithShape="1">
                    <a:blip r:embed="rId7">
                      <a:extLst>
                        <a:ext uri="{28A0092B-C50C-407E-A947-70E740481C1C}">
                          <a14:useLocalDpi xmlns:a14="http://schemas.microsoft.com/office/drawing/2010/main" val="0"/>
                        </a:ext>
                      </a:extLst>
                    </a:blip>
                    <a:srcRect t="41017" b="41404"/>
                    <a:stretch/>
                  </pic:blipFill>
                  <pic:spPr bwMode="auto">
                    <a:xfrm>
                      <a:off x="0" y="0"/>
                      <a:ext cx="6805568" cy="1196340"/>
                    </a:xfrm>
                    <a:prstGeom prst="rect">
                      <a:avLst/>
                    </a:prstGeom>
                    <a:ln>
                      <a:noFill/>
                    </a:ln>
                    <a:extLst>
                      <a:ext uri="{53640926-AAD7-44D8-BBD7-CCE9431645EC}">
                        <a14:shadowObscured xmlns:a14="http://schemas.microsoft.com/office/drawing/2010/main"/>
                      </a:ext>
                    </a:extLst>
                  </pic:spPr>
                </pic:pic>
              </a:graphicData>
            </a:graphic>
          </wp:anchor>
        </w:drawing>
      </w:r>
      <w:r w:rsidR="006C40CD" w:rsidRPr="006C40CD">
        <w:rPr>
          <w:rFonts w:ascii="ADLaM Display" w:hAnsi="ADLaM Display" w:cs="ADLaM Display"/>
          <w:b/>
          <w:bCs/>
          <w:color w:val="CC3300"/>
          <w:sz w:val="72"/>
          <w:szCs w:val="72"/>
          <w:u w:val="single"/>
        </w:rPr>
        <w:t>South</w:t>
      </w:r>
      <w:r w:rsidR="006C40CD">
        <w:rPr>
          <w:rFonts w:ascii="ADLaM Display" w:hAnsi="ADLaM Display" w:cs="ADLaM Display"/>
          <w:b/>
          <w:bCs/>
          <w:color w:val="CC3300"/>
          <w:sz w:val="72"/>
          <w:szCs w:val="72"/>
          <w:u w:val="single"/>
        </w:rPr>
        <w:t>-</w:t>
      </w:r>
      <w:r w:rsidR="006C40CD" w:rsidRPr="006C40CD">
        <w:rPr>
          <w:rFonts w:ascii="ADLaM Display" w:hAnsi="ADLaM Display" w:cs="ADLaM Display"/>
          <w:b/>
          <w:bCs/>
          <w:color w:val="CC3300"/>
          <w:sz w:val="72"/>
          <w:szCs w:val="72"/>
          <w:u w:val="single"/>
        </w:rPr>
        <w:t>Central Friends of NRA</w:t>
      </w:r>
    </w:p>
    <w:p w14:paraId="0DF5A926" w14:textId="7E72CD36" w:rsidR="001D0533" w:rsidRDefault="00314DFA" w:rsidP="007B093E">
      <w:pPr>
        <w:jc w:val="center"/>
        <w:rPr>
          <w:rFonts w:ascii="Arial" w:hAnsi="Arial" w:cs="Arial"/>
          <w:b/>
          <w:bCs/>
          <w:sz w:val="48"/>
          <w:szCs w:val="48"/>
        </w:rPr>
      </w:pPr>
      <w:r w:rsidRPr="00146800">
        <w:rPr>
          <w:rFonts w:ascii="Arial" w:hAnsi="Arial" w:cs="Arial"/>
          <w:b/>
          <w:bCs/>
          <w:sz w:val="48"/>
          <w:szCs w:val="48"/>
        </w:rPr>
        <w:t xml:space="preserve"> </w:t>
      </w:r>
      <w:r w:rsidR="003A7F37">
        <w:rPr>
          <w:rFonts w:ascii="Arial" w:hAnsi="Arial" w:cs="Arial"/>
          <w:b/>
          <w:bCs/>
          <w:sz w:val="48"/>
          <w:szCs w:val="48"/>
        </w:rPr>
        <w:t xml:space="preserve">        </w:t>
      </w:r>
    </w:p>
    <w:p w14:paraId="7026D062" w14:textId="4C439D7A" w:rsidR="001D0533" w:rsidRDefault="001D0533" w:rsidP="001D0533">
      <w:pPr>
        <w:jc w:val="center"/>
        <w:rPr>
          <w:rFonts w:ascii="Arial" w:hAnsi="Arial" w:cs="Arial"/>
          <w:b/>
          <w:bCs/>
          <w:sz w:val="48"/>
          <w:szCs w:val="48"/>
        </w:rPr>
      </w:pPr>
      <w:r>
        <w:rPr>
          <w:rFonts w:ascii="Arial" w:hAnsi="Arial" w:cs="Arial"/>
          <w:b/>
          <w:bCs/>
          <w:noProof/>
          <w:sz w:val="48"/>
          <w:szCs w:val="48"/>
          <w14:ligatures w14:val="standardContextual"/>
        </w:rPr>
        <w:drawing>
          <wp:anchor distT="0" distB="0" distL="114300" distR="114300" simplePos="0" relativeHeight="251685888" behindDoc="0" locked="0" layoutInCell="1" allowOverlap="1" wp14:anchorId="32A1B0EE" wp14:editId="476B2E84">
            <wp:simplePos x="0" y="0"/>
            <wp:positionH relativeFrom="margin">
              <wp:posOffset>5425440</wp:posOffset>
            </wp:positionH>
            <wp:positionV relativeFrom="paragraph">
              <wp:posOffset>166370</wp:posOffset>
            </wp:positionV>
            <wp:extent cx="1516380" cy="1516380"/>
            <wp:effectExtent l="0" t="0" r="7620" b="7620"/>
            <wp:wrapNone/>
            <wp:docPr id="11164265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426516" name="Picture 1116426516"/>
                    <pic:cNvPicPr/>
                  </pic:nvPicPr>
                  <pic:blipFill>
                    <a:blip r:embed="rId8">
                      <a:extLst>
                        <a:ext uri="{28A0092B-C50C-407E-A947-70E740481C1C}">
                          <a14:useLocalDpi xmlns:a14="http://schemas.microsoft.com/office/drawing/2010/main" val="0"/>
                        </a:ext>
                      </a:extLst>
                    </a:blip>
                    <a:stretch>
                      <a:fillRect/>
                    </a:stretch>
                  </pic:blipFill>
                  <pic:spPr>
                    <a:xfrm>
                      <a:off x="0" y="0"/>
                      <a:ext cx="1516380" cy="1516380"/>
                    </a:xfrm>
                    <a:prstGeom prst="rect">
                      <a:avLst/>
                    </a:prstGeom>
                  </pic:spPr>
                </pic:pic>
              </a:graphicData>
            </a:graphic>
            <wp14:sizeRelH relativeFrom="margin">
              <wp14:pctWidth>0</wp14:pctWidth>
            </wp14:sizeRelH>
            <wp14:sizeRelV relativeFrom="margin">
              <wp14:pctHeight>0</wp14:pctHeight>
            </wp14:sizeRelV>
          </wp:anchor>
        </w:drawing>
      </w:r>
      <w:r w:rsidRPr="00146800">
        <w:rPr>
          <w:rFonts w:ascii="Arial" w:hAnsi="Arial" w:cs="Arial"/>
          <w:b/>
          <w:bCs/>
          <w:noProof/>
          <w:sz w:val="48"/>
          <w:szCs w:val="48"/>
        </w:rPr>
        <mc:AlternateContent>
          <mc:Choice Requires="wps">
            <w:drawing>
              <wp:anchor distT="45720" distB="45720" distL="114300" distR="114300" simplePos="0" relativeHeight="251678720" behindDoc="0" locked="0" layoutInCell="1" allowOverlap="1" wp14:anchorId="12C85666" wp14:editId="71990FA7">
                <wp:simplePos x="0" y="0"/>
                <wp:positionH relativeFrom="margin">
                  <wp:posOffset>2362200</wp:posOffset>
                </wp:positionH>
                <wp:positionV relativeFrom="paragraph">
                  <wp:posOffset>4445</wp:posOffset>
                </wp:positionV>
                <wp:extent cx="2895600" cy="312420"/>
                <wp:effectExtent l="0" t="0" r="19050" b="11430"/>
                <wp:wrapNone/>
                <wp:docPr id="17490319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12420"/>
                        </a:xfrm>
                        <a:prstGeom prst="rect">
                          <a:avLst/>
                        </a:prstGeom>
                        <a:solidFill>
                          <a:srgbClr val="FFFFFF"/>
                        </a:solidFill>
                        <a:ln w="9525">
                          <a:solidFill>
                            <a:srgbClr val="000000"/>
                          </a:solidFill>
                          <a:miter lim="800000"/>
                          <a:headEnd/>
                          <a:tailEnd/>
                        </a:ln>
                      </wps:spPr>
                      <wps:txbx>
                        <w:txbxContent>
                          <w:p w14:paraId="1FA10681" w14:textId="790A7EC0" w:rsidR="00384E58" w:rsidRPr="00146800" w:rsidRDefault="006C40CD" w:rsidP="00384E58">
                            <w:pPr>
                              <w:jc w:val="center"/>
                              <w:rPr>
                                <w:b/>
                                <w:bCs/>
                                <w:color w:val="CC3300"/>
                                <w:sz w:val="28"/>
                                <w:szCs w:val="28"/>
                              </w:rPr>
                            </w:pPr>
                            <w:r>
                              <w:rPr>
                                <w:b/>
                                <w:bCs/>
                                <w:color w:val="CC3300"/>
                                <w:sz w:val="28"/>
                                <w:szCs w:val="28"/>
                              </w:rPr>
                              <w:t>Mossberg International Gold 12GA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C85666" id="_x0000_t202" coordsize="21600,21600" o:spt="202" path="m,l,21600r21600,l21600,xe">
                <v:stroke joinstyle="miter"/>
                <v:path gradientshapeok="t" o:connecttype="rect"/>
              </v:shapetype>
              <v:shape id="Text Box 2" o:spid="_x0000_s1026" type="#_x0000_t202" style="position:absolute;left:0;text-align:left;margin-left:186pt;margin-top:.35pt;width:228pt;height:24.6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79EQIAAB8EAAAOAAAAZHJzL2Uyb0RvYy54bWysk82O0zAQx+9IvIPlO00a2qWNmq6WLkVI&#10;y4e08ACO4zQWjseM3SbL0zN2u91qgQvCB8v2jP+e+c14dT32hh0Ueg224tNJzpmyEhptdxX/9nX7&#10;asGZD8I2woBVFX9Qnl+vX75YDa5UBXRgGoWMRKwvB1fxLgRXZpmXneqFn4BTlowtYC8CbXGXNSgG&#10;Uu9NVuT5VTYANg5BKu/p9PZo5Ouk37ZKhs9t61VgpuIUW0gzprmOc7ZeiXKHwnVansIQ/xBFL7Sl&#10;R89StyIItkf9m1SvJYKHNkwk9Bm0rZYq5UDZTPNn2dx3wqmUC8Hx7ozJ/z9Z+elw774gC+NbGKmA&#10;KQnv7kB+98zCphN2p24QYeiUaOjhaUSWDc6Xp6sRtS99FKmHj9BQkcU+QBIaW+wjFcqTkToV4OEM&#10;XY2BSTosFsv5VU4mSbbX02JWpKpkony87dCH9wp6FhcVRypqUheHOx9iNKJ8dImPeTC62Wpj0gZ3&#10;9cYgOwhqgG0aKYFnbsayoeLLeTE/AvirRJ7GnyR6HaiTje4rvjg7iTJie2eb1GdBaHNcU8jGnjhG&#10;dEeIYaxHcow8a2geiCjCsWPph9GiA/zJ2UDdWnH/Yy9QcWY+WKrKcjqbxfZOm9n8DTFkeGmpLy3C&#10;SpKqeODsuNyE9CUiMAs3VL1WJ7BPkZxipS5MvE8/Jrb55T55Pf3r9S8AAAD//wMAUEsDBBQABgAI&#10;AAAAIQD6GZcT3QAAAAcBAAAPAAAAZHJzL2Rvd25yZXYueG1sTI/NTsMwEITvSLyDtUhcEHVIq+aH&#10;bCqEBIJbKQiubrxNIuJ1sN00vD3mBMfRjGa+qTazGcREzveWEW4WCQjixuqeW4S314frHIQPirUa&#10;LBPCN3nY1OdnlSq1PfELTbvQiljCvlQIXQhjKaVvOjLKL+xIHL2DdUaFKF0rtVOnWG4GmSbJWhrV&#10;c1zo1Ej3HTWfu6NByFdP04d/Xm7fm/VhKMJVNj1+OcTLi/nuFkSgOfyF4Rc/okMdmfb2yNqLAWGZ&#10;pfFLQMhARDtP8yj3CKuiAFlX8j9//QMAAP//AwBQSwECLQAUAAYACAAAACEAtoM4kv4AAADhAQAA&#10;EwAAAAAAAAAAAAAAAAAAAAAAW0NvbnRlbnRfVHlwZXNdLnhtbFBLAQItABQABgAIAAAAIQA4/SH/&#10;1gAAAJQBAAALAAAAAAAAAAAAAAAAAC8BAABfcmVscy8ucmVsc1BLAQItABQABgAIAAAAIQDgu+79&#10;EQIAAB8EAAAOAAAAAAAAAAAAAAAAAC4CAABkcnMvZTJvRG9jLnhtbFBLAQItABQABgAIAAAAIQD6&#10;GZcT3QAAAAcBAAAPAAAAAAAAAAAAAAAAAGsEAABkcnMvZG93bnJldi54bWxQSwUGAAAAAAQABADz&#10;AAAAdQUAAAAA&#10;">
                <v:textbox>
                  <w:txbxContent>
                    <w:p w14:paraId="1FA10681" w14:textId="790A7EC0" w:rsidR="00384E58" w:rsidRPr="00146800" w:rsidRDefault="006C40CD" w:rsidP="00384E58">
                      <w:pPr>
                        <w:jc w:val="center"/>
                        <w:rPr>
                          <w:b/>
                          <w:bCs/>
                          <w:color w:val="CC3300"/>
                          <w:sz w:val="28"/>
                          <w:szCs w:val="28"/>
                        </w:rPr>
                      </w:pPr>
                      <w:r>
                        <w:rPr>
                          <w:b/>
                          <w:bCs/>
                          <w:color w:val="CC3300"/>
                          <w:sz w:val="28"/>
                          <w:szCs w:val="28"/>
                        </w:rPr>
                        <w:t>Mossberg International Gold 12GA</w:t>
                      </w:r>
                    </w:p>
                  </w:txbxContent>
                </v:textbox>
                <w10:wrap anchorx="margin"/>
              </v:shape>
            </w:pict>
          </mc:Fallback>
        </mc:AlternateContent>
      </w:r>
      <w:r>
        <w:rPr>
          <w:rFonts w:ascii="Arial" w:hAnsi="Arial" w:cs="Arial"/>
          <w:b/>
          <w:bCs/>
          <w:sz w:val="48"/>
          <w:szCs w:val="48"/>
        </w:rPr>
        <w:t xml:space="preserve">          </w:t>
      </w:r>
    </w:p>
    <w:p w14:paraId="5C335891" w14:textId="1CC54B34" w:rsidR="00314DFA" w:rsidRPr="001D0533" w:rsidRDefault="001D0533" w:rsidP="007B093E">
      <w:pPr>
        <w:jc w:val="center"/>
        <w:rPr>
          <w:rFonts w:ascii="Arial" w:hAnsi="Arial" w:cs="Arial"/>
          <w:b/>
          <w:bCs/>
          <w:sz w:val="36"/>
          <w:szCs w:val="36"/>
        </w:rPr>
      </w:pPr>
      <w:r>
        <w:rPr>
          <w:rFonts w:ascii="Arial" w:hAnsi="Arial" w:cs="Arial"/>
          <w:b/>
          <w:bCs/>
          <w:sz w:val="36"/>
          <w:szCs w:val="36"/>
        </w:rPr>
        <w:t xml:space="preserve">                   </w:t>
      </w:r>
      <w:r w:rsidRPr="001D0533">
        <w:rPr>
          <w:rFonts w:ascii="Arial" w:hAnsi="Arial" w:cs="Arial"/>
          <w:b/>
          <w:bCs/>
          <w:sz w:val="36"/>
          <w:szCs w:val="36"/>
        </w:rPr>
        <w:t>Firearm Sponsored By:</w:t>
      </w:r>
    </w:p>
    <w:p w14:paraId="33486A4F" w14:textId="491F2E64" w:rsidR="00146800" w:rsidRDefault="00146800" w:rsidP="001D0533"/>
    <w:p w14:paraId="7A4A8233" w14:textId="6B2ED3FC" w:rsidR="00146800" w:rsidRPr="001D0533" w:rsidRDefault="00DD16C3" w:rsidP="001D0533">
      <w:pPr>
        <w:jc w:val="center"/>
        <w:rPr>
          <w:noProof/>
        </w:rPr>
      </w:pPr>
      <w:r>
        <w:rPr>
          <w:noProof/>
        </w:rPr>
        <mc:AlternateContent>
          <mc:Choice Requires="wps">
            <w:drawing>
              <wp:anchor distT="0" distB="0" distL="114300" distR="114300" simplePos="0" relativeHeight="251659264" behindDoc="0" locked="0" layoutInCell="1" allowOverlap="1" wp14:anchorId="03606D15" wp14:editId="27994D3B">
                <wp:simplePos x="0" y="0"/>
                <wp:positionH relativeFrom="column">
                  <wp:posOffset>-411480</wp:posOffset>
                </wp:positionH>
                <wp:positionV relativeFrom="paragraph">
                  <wp:posOffset>6132830</wp:posOffset>
                </wp:positionV>
                <wp:extent cx="6784340" cy="638175"/>
                <wp:effectExtent l="0" t="0" r="0" b="0"/>
                <wp:wrapNone/>
                <wp:docPr id="854458839" name="Text Box 854458839"/>
                <wp:cNvGraphicFramePr/>
                <a:graphic xmlns:a="http://schemas.openxmlformats.org/drawingml/2006/main">
                  <a:graphicData uri="http://schemas.microsoft.com/office/word/2010/wordprocessingShape">
                    <wps:wsp>
                      <wps:cNvSpPr txBox="1"/>
                      <wps:spPr>
                        <a:xfrm>
                          <a:off x="0" y="0"/>
                          <a:ext cx="6784340" cy="638175"/>
                        </a:xfrm>
                        <a:prstGeom prst="rect">
                          <a:avLst/>
                        </a:prstGeom>
                        <a:noFill/>
                        <a:ln w="6350">
                          <a:noFill/>
                        </a:ln>
                        <a:effectLst/>
                      </wps:spPr>
                      <wps:txbx>
                        <w:txbxContent>
                          <w:p w14:paraId="023CE516" w14:textId="77777777" w:rsidR="007B093E" w:rsidRPr="009D4D14" w:rsidRDefault="007B093E" w:rsidP="007B093E">
                            <w:pPr>
                              <w:pStyle w:val="NoSpacing"/>
                              <w:jc w:val="center"/>
                              <w:rPr>
                                <w:rFonts w:ascii="Arial Narrow" w:hAnsi="Arial Narrow"/>
                                <w:cap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06D15" id="Text Box 854458839" o:spid="_x0000_s1027" type="#_x0000_t202" style="position:absolute;left:0;text-align:left;margin-left:-32.4pt;margin-top:482.9pt;width:534.2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xCUHQIAAEEEAAAOAAAAZHJzL2Uyb0RvYy54bWysU01v2zAMvQ/YfxB0X5yk+aoRp8haZBgQ&#10;tAXSoWdFlmIBsqhJSuzs14+S84Vup2EXmRTpR/I9av7Q1pochPMKTEEHvT4lwnAoldkV9Mfb6suM&#10;Eh+YKZkGIwp6FJ4+LD5/mjc2F0OoQJfCEQQxPm9sQasQbJ5lnleiZr4HVhgMSnA1C+i6XVY61iB6&#10;rbNhvz/JGnCldcCF93j71AXpIuFLKXh4kdKLQHRBsbeQTpfObTyzxZzlO8dspfipDfYPXdRMGSx6&#10;gXpigZG9U39A1Yo78CBDj0OdgZSKizQDTjPof5hmUzEr0ixIjrcXmvz/g+XPh419dSS0X6FFASMh&#10;jfW5x8s4TytdHb/YKcE4Uni80CbaQDheTqaz0d0IQxxjk7vZYDqOMNn1b+t8+CagJtEoqENZElvs&#10;sPahSz2nxGIGVkrrJI02pImg43764RJBcG1irkgin2CunUcrtNuWqPJmqi2URxzWQbcH3vKVwo7W&#10;zIdX5lB4HAKXObzgITVgZThZlFTgfv3tPuajHhilpMFFKqj/uWdOUKK/G1TqfjCK3ITkjMbTITru&#10;NrK9jZh9/Qi4qwN8NpYnM+YHfTalg/odd34Zq2KIGY61CxrO5mPo1hvfDBfLZUrCXbMsrM3G8ggd&#10;eYt8v7XvzNmTKAHlfIbzyrH8gzZdbqfOch9AqiRc5LljFQWPDu5pkv70puJDuPVT1vXlL34DAAD/&#10;/wMAUEsDBBQABgAIAAAAIQDKjBU34wAAAA0BAAAPAAAAZHJzL2Rvd25yZXYueG1sTI/BbsIwEETv&#10;lfoP1lbqDexCsWiIg1AkVKlqD1AuvTnxkkTE6zQ2kPbr65zobVYzmnmbrgfbsgv2vnGk4GkqgCGV&#10;zjRUKTh8bidLYD5oMrp1hAp+0MM6u79LdWLclXZ42YeKxRLyiVZQh9AlnPuyRqv91HVI0Tu63uoQ&#10;z77iptfXWG5bPhNCcqsbigu17jCvsTztz1bBW7790LtiZpe/bf76ftx034evhVKPD8NmBSzgEG5h&#10;GPEjOmSRqXBnMp61CibyOaIHBS9yEcWYEGIugRWjknIOPEv5/y+yPwAAAP//AwBQSwECLQAUAAYA&#10;CAAAACEAtoM4kv4AAADhAQAAEwAAAAAAAAAAAAAAAAAAAAAAW0NvbnRlbnRfVHlwZXNdLnhtbFBL&#10;AQItABQABgAIAAAAIQA4/SH/1gAAAJQBAAALAAAAAAAAAAAAAAAAAC8BAABfcmVscy8ucmVsc1BL&#10;AQItABQABgAIAAAAIQDJhxCUHQIAAEEEAAAOAAAAAAAAAAAAAAAAAC4CAABkcnMvZTJvRG9jLnht&#10;bFBLAQItABQABgAIAAAAIQDKjBU34wAAAA0BAAAPAAAAAAAAAAAAAAAAAHcEAABkcnMvZG93bnJl&#10;di54bWxQSwUGAAAAAAQABADzAAAAhwUAAAAA&#10;" filled="f" stroked="f" strokeweight=".5pt">
                <v:textbox>
                  <w:txbxContent>
                    <w:p w14:paraId="023CE516" w14:textId="77777777" w:rsidR="007B093E" w:rsidRPr="009D4D14" w:rsidRDefault="007B093E" w:rsidP="007B093E">
                      <w:pPr>
                        <w:pStyle w:val="NoSpacing"/>
                        <w:jc w:val="center"/>
                        <w:rPr>
                          <w:rFonts w:ascii="Arial Narrow" w:hAnsi="Arial Narrow"/>
                          <w:caps/>
                          <w:sz w:val="28"/>
                        </w:rPr>
                      </w:pPr>
                    </w:p>
                  </w:txbxContent>
                </v:textbox>
              </v:shape>
            </w:pict>
          </mc:Fallback>
        </mc:AlternateContent>
      </w:r>
      <w:r w:rsidR="00146800" w:rsidRPr="006B6F83">
        <w:rPr>
          <w:rFonts w:ascii="Arial" w:hAnsi="Arial" w:cs="Arial"/>
          <w:b/>
          <w:bCs/>
          <w:sz w:val="44"/>
          <w:szCs w:val="44"/>
          <w:u w:val="single"/>
        </w:rPr>
        <w:t>ONLY 50 Chance</w:t>
      </w:r>
      <w:r w:rsidR="006C40CD" w:rsidRPr="006B6F83">
        <w:rPr>
          <w:rFonts w:ascii="Arial" w:hAnsi="Arial" w:cs="Arial"/>
          <w:b/>
          <w:bCs/>
          <w:sz w:val="44"/>
          <w:szCs w:val="44"/>
          <w:u w:val="single"/>
        </w:rPr>
        <w:t>s</w:t>
      </w:r>
      <w:r w:rsidR="00146800" w:rsidRPr="006B6F83">
        <w:rPr>
          <w:rFonts w:ascii="Arial" w:hAnsi="Arial" w:cs="Arial"/>
          <w:b/>
          <w:bCs/>
          <w:sz w:val="44"/>
          <w:szCs w:val="44"/>
          <w:u w:val="single"/>
        </w:rPr>
        <w:t xml:space="preserve"> Sold!</w:t>
      </w:r>
    </w:p>
    <w:p w14:paraId="4E259F13" w14:textId="0223517E" w:rsidR="006B6F83" w:rsidRDefault="00146800" w:rsidP="003D7CE8">
      <w:pPr>
        <w:spacing w:after="0" w:line="240" w:lineRule="auto"/>
        <w:jc w:val="center"/>
        <w:rPr>
          <w:rFonts w:ascii="Arial" w:hAnsi="Arial" w:cs="Arial"/>
          <w:b/>
          <w:bCs/>
          <w:sz w:val="44"/>
          <w:szCs w:val="44"/>
        </w:rPr>
      </w:pPr>
      <w:r>
        <w:rPr>
          <w:rFonts w:ascii="Arial" w:hAnsi="Arial" w:cs="Arial"/>
          <w:b/>
          <w:bCs/>
          <w:sz w:val="44"/>
          <w:szCs w:val="44"/>
        </w:rPr>
        <w:t>Chances are ONLY $50 Each!</w:t>
      </w:r>
      <w:r w:rsidR="006B6F83">
        <w:rPr>
          <w:rFonts w:ascii="Arial" w:hAnsi="Arial" w:cs="Arial"/>
          <w:b/>
          <w:bCs/>
          <w:sz w:val="44"/>
          <w:szCs w:val="44"/>
        </w:rPr>
        <w:t xml:space="preserve"> </w:t>
      </w:r>
    </w:p>
    <w:p w14:paraId="48BDB348" w14:textId="49D756F3" w:rsidR="00146800" w:rsidRDefault="006B6F83" w:rsidP="003D7CE8">
      <w:pPr>
        <w:spacing w:after="0" w:line="240" w:lineRule="auto"/>
        <w:jc w:val="center"/>
        <w:rPr>
          <w:rFonts w:ascii="Arial" w:hAnsi="Arial" w:cs="Arial"/>
          <w:b/>
          <w:bCs/>
          <w:sz w:val="44"/>
          <w:szCs w:val="44"/>
        </w:rPr>
      </w:pPr>
      <w:r w:rsidRPr="006B6F83">
        <w:rPr>
          <w:rFonts w:ascii="Arial" w:hAnsi="Arial" w:cs="Arial"/>
          <w:b/>
          <w:bCs/>
          <w:sz w:val="24"/>
          <w:szCs w:val="24"/>
        </w:rPr>
        <w:t>(NEED NOT BE PRESENT TO WIN!)</w:t>
      </w:r>
    </w:p>
    <w:p w14:paraId="60DB9C7B" w14:textId="6E18364F" w:rsidR="00146800" w:rsidRDefault="006B6F83" w:rsidP="00146800">
      <w:pPr>
        <w:jc w:val="center"/>
        <w:rPr>
          <w:rFonts w:ascii="Arial" w:hAnsi="Arial" w:cs="Arial"/>
          <w:b/>
          <w:bCs/>
          <w:sz w:val="24"/>
          <w:szCs w:val="24"/>
        </w:rPr>
      </w:pPr>
      <w:r w:rsidRPr="006B6F83">
        <w:rPr>
          <w:rFonts w:ascii="Arial" w:hAnsi="Arial" w:cs="Arial"/>
          <w:b/>
          <w:bCs/>
          <w:noProof/>
          <w:sz w:val="24"/>
          <w:szCs w:val="24"/>
        </w:rPr>
        <mc:AlternateContent>
          <mc:Choice Requires="wps">
            <w:drawing>
              <wp:anchor distT="91440" distB="91440" distL="114300" distR="114300" simplePos="0" relativeHeight="251681792" behindDoc="0" locked="0" layoutInCell="1" allowOverlap="1" wp14:anchorId="032105CE" wp14:editId="3DF93251">
                <wp:simplePos x="0" y="0"/>
                <wp:positionH relativeFrom="margin">
                  <wp:posOffset>1783080</wp:posOffset>
                </wp:positionH>
                <wp:positionV relativeFrom="paragraph">
                  <wp:posOffset>494030</wp:posOffset>
                </wp:positionV>
                <wp:extent cx="345948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1403985"/>
                        </a:xfrm>
                        <a:prstGeom prst="rect">
                          <a:avLst/>
                        </a:prstGeom>
                        <a:noFill/>
                        <a:ln w="9525">
                          <a:noFill/>
                          <a:miter lim="800000"/>
                          <a:headEnd/>
                          <a:tailEnd/>
                        </a:ln>
                      </wps:spPr>
                      <wps:txbx>
                        <w:txbxContent>
                          <w:p w14:paraId="18BEF80B" w14:textId="36938872" w:rsidR="006B6F83" w:rsidRPr="006B6F83" w:rsidRDefault="006B6F83">
                            <w:pPr>
                              <w:pBdr>
                                <w:top w:val="single" w:sz="24" w:space="8" w:color="4472C4" w:themeColor="accent1"/>
                                <w:bottom w:val="single" w:sz="24" w:space="8" w:color="4472C4" w:themeColor="accent1"/>
                              </w:pBdr>
                              <w:spacing w:after="0"/>
                              <w:rPr>
                                <w:i/>
                                <w:iCs/>
                                <w:color w:val="C00000"/>
                                <w:sz w:val="52"/>
                                <w:szCs w:val="52"/>
                              </w:rPr>
                            </w:pPr>
                            <w:r w:rsidRPr="006B6F83">
                              <w:rPr>
                                <w:i/>
                                <w:iCs/>
                                <w:color w:val="C00000"/>
                                <w:sz w:val="52"/>
                                <w:szCs w:val="52"/>
                              </w:rPr>
                              <w:t xml:space="preserve">What </w:t>
                            </w:r>
                            <w:proofErr w:type="gramStart"/>
                            <w:r w:rsidRPr="006B6F83">
                              <w:rPr>
                                <w:i/>
                                <w:iCs/>
                                <w:color w:val="C00000"/>
                                <w:sz w:val="52"/>
                                <w:szCs w:val="52"/>
                              </w:rPr>
                              <w:t>is</w:t>
                            </w:r>
                            <w:proofErr w:type="gramEnd"/>
                            <w:r w:rsidRPr="006B6F83">
                              <w:rPr>
                                <w:i/>
                                <w:iCs/>
                                <w:color w:val="C00000"/>
                                <w:sz w:val="52"/>
                                <w:szCs w:val="52"/>
                              </w:rPr>
                              <w:t xml:space="preserve"> Friends of NRA?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2105CE" id="_x0000_s1028" type="#_x0000_t202" style="position:absolute;left:0;text-align:left;margin-left:140.4pt;margin-top:38.9pt;width:272.4pt;height:110.55pt;z-index:251681792;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5xh/gEAANUDAAAOAAAAZHJzL2Uyb0RvYy54bWysU11v2yAUfZ+0/4B4X+ykzpZYIVXXLtOk&#10;7kNq9wMIxjEacBmQ2Nmv7wWnabS+TfMDAq7vufece1hdD0aTg/RBgWV0OikpkVZAo+yO0Z+Pm3cL&#10;SkLktuEarGT0KAO9Xr99s+pdLWfQgW6kJwhiQ907RrsYXV0UQXTS8DABJy0GW/CGRzz6XdF43iO6&#10;0cWsLN8XPfjGeRAyBLy9G4N0nfHbVor4vW2DjEQzir3FvPq8btNarFe83nnuOiVObfB/6MJwZbHo&#10;GeqOR072Xr2CMkp4CNDGiQBTQNsqITMHZDMt/2Lz0HEnMxcUJ7izTOH/wYpvhwf3w5M4fIQBB5hJ&#10;BHcP4lcgFm47bnfyxnvoO8kbLDxNkhW9C/UpNUkd6pBAtv1XaHDIfB8hAw2tN0kV5EkQHQdwPIsu&#10;h0gEXl5V82W1wJDA2LQqr5aLea7B6+d050P8LMGQtGHU41QzPD/ch5ja4fXzL6mahY3SOk9WW9Iz&#10;upzP5jnhImJURONpZRhdlOkbrZBYfrJNTo5c6XGPBbQ90U5MR85x2A5ENYzOUm5SYQvNEXXwMPoM&#10;3wVuOvB/KOnRY4yG33vuJSX6i0Utl9OqSqbMh2r+YYYHfxnZXka4FQjFaKRk3N7GbOREObgb1Hyj&#10;shovnZxaRu9kkU4+T+a8POe/Xl7j+gkAAP//AwBQSwMEFAAGAAgAAAAhADfe1/neAAAACgEAAA8A&#10;AABkcnMvZG93bnJldi54bWxMj8FOwzAQRO9I/IO1SNyoTSSaNI1TVagtR6BEnN3YTSLitWW7afh7&#10;lhOcRqsZzbytNrMd2WRCHBxKeFwIYAZbpwfsJDQf+4cCWEwKtRodGgnfJsKmvr2pVKndFd/NdEwd&#10;oxKMpZLQp+RLzmPbG6viwnmD5J1dsCrRGTqug7pSuR15JsSSWzUgLfTKm+fetF/Hi5Xgkz/kL+H1&#10;bbvbT6L5PDTZ0O2kvL+bt2tgyczpLwy/+IQONTGd3AV1ZKOErBCEniTkOSkFiuxpCexEzqpYAa8r&#10;/v+F+gcAAP//AwBQSwECLQAUAAYACAAAACEAtoM4kv4AAADhAQAAEwAAAAAAAAAAAAAAAAAAAAAA&#10;W0NvbnRlbnRfVHlwZXNdLnhtbFBLAQItABQABgAIAAAAIQA4/SH/1gAAAJQBAAALAAAAAAAAAAAA&#10;AAAAAC8BAABfcmVscy8ucmVsc1BLAQItABQABgAIAAAAIQBJJ5xh/gEAANUDAAAOAAAAAAAAAAAA&#10;AAAAAC4CAABkcnMvZTJvRG9jLnhtbFBLAQItABQABgAIAAAAIQA33tf53gAAAAoBAAAPAAAAAAAA&#10;AAAAAAAAAFgEAABkcnMvZG93bnJldi54bWxQSwUGAAAAAAQABADzAAAAYwUAAAAA&#10;" filled="f" stroked="f">
                <v:textbox style="mso-fit-shape-to-text:t">
                  <w:txbxContent>
                    <w:p w14:paraId="18BEF80B" w14:textId="36938872" w:rsidR="006B6F83" w:rsidRPr="006B6F83" w:rsidRDefault="006B6F83">
                      <w:pPr>
                        <w:pBdr>
                          <w:top w:val="single" w:sz="24" w:space="8" w:color="4472C4" w:themeColor="accent1"/>
                          <w:bottom w:val="single" w:sz="24" w:space="8" w:color="4472C4" w:themeColor="accent1"/>
                        </w:pBdr>
                        <w:spacing w:after="0"/>
                        <w:rPr>
                          <w:i/>
                          <w:iCs/>
                          <w:color w:val="C00000"/>
                          <w:sz w:val="52"/>
                          <w:szCs w:val="52"/>
                        </w:rPr>
                      </w:pPr>
                      <w:r w:rsidRPr="006B6F83">
                        <w:rPr>
                          <w:i/>
                          <w:iCs/>
                          <w:color w:val="C00000"/>
                          <w:sz w:val="52"/>
                          <w:szCs w:val="52"/>
                        </w:rPr>
                        <w:t xml:space="preserve">What </w:t>
                      </w:r>
                      <w:proofErr w:type="gramStart"/>
                      <w:r w:rsidRPr="006B6F83">
                        <w:rPr>
                          <w:i/>
                          <w:iCs/>
                          <w:color w:val="C00000"/>
                          <w:sz w:val="52"/>
                          <w:szCs w:val="52"/>
                        </w:rPr>
                        <w:t>is</w:t>
                      </w:r>
                      <w:proofErr w:type="gramEnd"/>
                      <w:r w:rsidRPr="006B6F83">
                        <w:rPr>
                          <w:i/>
                          <w:iCs/>
                          <w:color w:val="C00000"/>
                          <w:sz w:val="52"/>
                          <w:szCs w:val="52"/>
                        </w:rPr>
                        <w:t xml:space="preserve"> Friends of NRA?</w:t>
                      </w:r>
                    </w:p>
                  </w:txbxContent>
                </v:textbox>
                <w10:wrap type="topAndBottom" anchorx="margin"/>
              </v:shape>
            </w:pict>
          </mc:Fallback>
        </mc:AlternateContent>
      </w:r>
      <w:r w:rsidR="006C40CD">
        <w:rPr>
          <w:rFonts w:ascii="Arial" w:hAnsi="Arial" w:cs="Arial"/>
          <w:b/>
          <w:bCs/>
          <w:sz w:val="24"/>
          <w:szCs w:val="24"/>
        </w:rPr>
        <w:t>(Each ticket comes with admittance to the inaugural South-Central Friends of NRA Event</w:t>
      </w:r>
      <w:r>
        <w:rPr>
          <w:rFonts w:ascii="Arial" w:hAnsi="Arial" w:cs="Arial"/>
          <w:b/>
          <w:bCs/>
          <w:sz w:val="24"/>
          <w:szCs w:val="24"/>
        </w:rPr>
        <w:t xml:space="preserve"> Thursday October 17</w:t>
      </w:r>
      <w:r w:rsidRPr="006B6F83">
        <w:rPr>
          <w:rFonts w:ascii="Arial" w:hAnsi="Arial" w:cs="Arial"/>
          <w:b/>
          <w:bCs/>
          <w:sz w:val="24"/>
          <w:szCs w:val="24"/>
          <w:vertAlign w:val="superscript"/>
        </w:rPr>
        <w:t>th</w:t>
      </w:r>
      <w:r>
        <w:rPr>
          <w:rFonts w:ascii="Arial" w:hAnsi="Arial" w:cs="Arial"/>
          <w:b/>
          <w:bCs/>
          <w:sz w:val="24"/>
          <w:szCs w:val="24"/>
        </w:rPr>
        <w:t xml:space="preserve"> @ Henry Street Social in Edgerton</w:t>
      </w:r>
      <w:r w:rsidR="006C40CD">
        <w:rPr>
          <w:rFonts w:ascii="Arial" w:hAnsi="Arial" w:cs="Arial"/>
          <w:b/>
          <w:bCs/>
          <w:sz w:val="24"/>
          <w:szCs w:val="24"/>
        </w:rPr>
        <w:t>!</w:t>
      </w:r>
      <w:r>
        <w:rPr>
          <w:rFonts w:ascii="Arial" w:hAnsi="Arial" w:cs="Arial"/>
          <w:b/>
          <w:bCs/>
          <w:sz w:val="24"/>
          <w:szCs w:val="24"/>
        </w:rPr>
        <w:t xml:space="preserve">  Doors Open at 5 O’clock!</w:t>
      </w:r>
      <w:r w:rsidR="006C40CD">
        <w:rPr>
          <w:rFonts w:ascii="Arial" w:hAnsi="Arial" w:cs="Arial"/>
          <w:b/>
          <w:bCs/>
          <w:sz w:val="24"/>
          <w:szCs w:val="24"/>
        </w:rPr>
        <w:t>)</w:t>
      </w:r>
    </w:p>
    <w:p w14:paraId="17337FE4" w14:textId="1535EA65" w:rsidR="006B6F83" w:rsidRPr="006B6F83" w:rsidRDefault="006B6F83" w:rsidP="006B6F83">
      <w:pPr>
        <w:jc w:val="center"/>
        <w:rPr>
          <w:rFonts w:ascii="Arial" w:hAnsi="Arial" w:cs="Arial"/>
          <w:b/>
          <w:bCs/>
          <w:sz w:val="20"/>
          <w:szCs w:val="20"/>
        </w:rPr>
      </w:pPr>
      <w:r w:rsidRPr="006B6F83">
        <w:rPr>
          <w:rFonts w:ascii="Arial" w:hAnsi="Arial" w:cs="Arial"/>
          <w:b/>
          <w:bCs/>
          <w:sz w:val="20"/>
          <w:szCs w:val="20"/>
        </w:rPr>
        <w:t>The</w:t>
      </w:r>
      <w:r>
        <w:rPr>
          <w:rFonts w:ascii="Arial" w:hAnsi="Arial" w:cs="Arial"/>
          <w:b/>
          <w:bCs/>
          <w:sz w:val="20"/>
          <w:szCs w:val="20"/>
        </w:rPr>
        <w:t xml:space="preserve"> Friends of</w:t>
      </w:r>
      <w:r w:rsidRPr="006B6F83">
        <w:rPr>
          <w:rFonts w:ascii="Arial" w:hAnsi="Arial" w:cs="Arial"/>
          <w:b/>
          <w:bCs/>
          <w:sz w:val="20"/>
          <w:szCs w:val="20"/>
        </w:rPr>
        <w:t xml:space="preserve"> NRA, a 501(c)(3) charitable organization, raises funds to support eligible public interest activities</w:t>
      </w:r>
      <w:r>
        <w:rPr>
          <w:rFonts w:ascii="Arial" w:hAnsi="Arial" w:cs="Arial"/>
          <w:b/>
          <w:bCs/>
          <w:sz w:val="20"/>
          <w:szCs w:val="20"/>
        </w:rPr>
        <w:t xml:space="preserve"> </w:t>
      </w:r>
      <w:r w:rsidRPr="006B6F83">
        <w:rPr>
          <w:rFonts w:ascii="Arial" w:hAnsi="Arial" w:cs="Arial"/>
          <w:b/>
          <w:bCs/>
          <w:sz w:val="20"/>
          <w:szCs w:val="20"/>
        </w:rPr>
        <w:t>of the NRA and other organizations that defend and foster the Second Amendment rights of all law-abiding Americans.</w:t>
      </w:r>
    </w:p>
    <w:p w14:paraId="2DBDFB50" w14:textId="0D260756" w:rsidR="006B6F83" w:rsidRPr="006B6F83" w:rsidRDefault="006B6F83" w:rsidP="006B6F83">
      <w:pPr>
        <w:jc w:val="center"/>
        <w:rPr>
          <w:rFonts w:ascii="Arial" w:hAnsi="Arial" w:cs="Arial"/>
          <w:b/>
          <w:bCs/>
          <w:sz w:val="20"/>
          <w:szCs w:val="20"/>
        </w:rPr>
      </w:pPr>
      <w:r w:rsidRPr="006B6F83">
        <w:rPr>
          <w:rFonts w:ascii="Arial" w:hAnsi="Arial" w:cs="Arial"/>
          <w:b/>
          <w:bCs/>
          <w:sz w:val="20"/>
          <w:szCs w:val="20"/>
        </w:rPr>
        <w:t xml:space="preserve">The </w:t>
      </w:r>
      <w:r w:rsidR="00DA7EF5">
        <w:rPr>
          <w:rFonts w:ascii="Arial" w:hAnsi="Arial" w:cs="Arial"/>
          <w:b/>
          <w:bCs/>
          <w:sz w:val="20"/>
          <w:szCs w:val="20"/>
        </w:rPr>
        <w:t xml:space="preserve">Friends of </w:t>
      </w:r>
      <w:r w:rsidRPr="006B6F83">
        <w:rPr>
          <w:rFonts w:ascii="Arial" w:hAnsi="Arial" w:cs="Arial"/>
          <w:b/>
          <w:bCs/>
          <w:sz w:val="20"/>
          <w:szCs w:val="20"/>
        </w:rPr>
        <w:t>NRA provides grants to fund activities and support programs in the United States to promote firearms and hunting safety, to enhance marksmanship skills of those in the shooting sports, and to educate the public about firearms in their historic, technological and artistic context.</w:t>
      </w:r>
    </w:p>
    <w:p w14:paraId="6C5EE95A" w14:textId="39B141EE" w:rsidR="006B6F83" w:rsidRPr="006B6F83" w:rsidRDefault="006B6F83" w:rsidP="006B6F83">
      <w:pPr>
        <w:jc w:val="center"/>
        <w:rPr>
          <w:rFonts w:ascii="Arial" w:hAnsi="Arial" w:cs="Arial"/>
          <w:b/>
          <w:bCs/>
          <w:sz w:val="20"/>
          <w:szCs w:val="20"/>
        </w:rPr>
      </w:pPr>
      <w:r w:rsidRPr="006B6F83">
        <w:rPr>
          <w:rFonts w:ascii="Arial" w:hAnsi="Arial" w:cs="Arial"/>
          <w:b/>
          <w:bCs/>
          <w:sz w:val="20"/>
          <w:szCs w:val="20"/>
        </w:rPr>
        <w:t>These grants benefit constituencies such as children, women, people with physical disabilities, gun collectors, law enforcement officers, hunters and competitive shooters.</w:t>
      </w:r>
    </w:p>
    <w:p w14:paraId="3404D5A0" w14:textId="23F92153" w:rsidR="007D377F" w:rsidRPr="001D0533" w:rsidRDefault="003A7F37" w:rsidP="00146800">
      <w:pPr>
        <w:jc w:val="center"/>
        <w:rPr>
          <w:rFonts w:ascii="Arial" w:hAnsi="Arial" w:cs="Arial"/>
          <w:b/>
          <w:bCs/>
          <w:color w:val="C00000"/>
          <w:sz w:val="28"/>
          <w:szCs w:val="28"/>
        </w:rPr>
      </w:pPr>
      <w:r w:rsidRPr="001D0533">
        <w:rPr>
          <w:rFonts w:ascii="Arial" w:hAnsi="Arial" w:cs="Arial"/>
          <w:b/>
          <w:bCs/>
          <w:color w:val="C00000"/>
          <w:sz w:val="28"/>
          <w:szCs w:val="28"/>
        </w:rPr>
        <w:t>Friends of NRA in Wisconsin-</w:t>
      </w:r>
    </w:p>
    <w:p w14:paraId="395F5B33" w14:textId="29E7C30E" w:rsidR="007D377F" w:rsidRPr="003A7F37" w:rsidRDefault="001D0533" w:rsidP="003A7F37">
      <w:pPr>
        <w:jc w:val="center"/>
        <w:rPr>
          <w:rFonts w:ascii="Arial" w:hAnsi="Arial" w:cs="Arial"/>
          <w:b/>
          <w:bCs/>
          <w:color w:val="C00000"/>
          <w:sz w:val="24"/>
          <w:szCs w:val="24"/>
        </w:rPr>
      </w:pPr>
      <w:r w:rsidRPr="003A7F37">
        <w:rPr>
          <w:rFonts w:ascii="Arial Narrow" w:hAnsi="Arial Narrow" w:cs="Arial"/>
        </w:rPr>
        <w:drawing>
          <wp:anchor distT="0" distB="0" distL="114300" distR="114300" simplePos="0" relativeHeight="251682816" behindDoc="0" locked="0" layoutInCell="1" allowOverlap="1" wp14:anchorId="0726AD6F" wp14:editId="4A413F44">
            <wp:simplePos x="0" y="0"/>
            <wp:positionH relativeFrom="margin">
              <wp:align>right</wp:align>
            </wp:positionH>
            <wp:positionV relativeFrom="paragraph">
              <wp:posOffset>572770</wp:posOffset>
            </wp:positionV>
            <wp:extent cx="807627" cy="809321"/>
            <wp:effectExtent l="0" t="0" r="0" b="0"/>
            <wp:wrapNone/>
            <wp:docPr id="1017462686" name="Picture 1" descr="A qr code with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462686" name="Picture 1" descr="A qr code with dots&#10;&#10;Description automatically generated"/>
                    <pic:cNvPicPr/>
                  </pic:nvPicPr>
                  <pic:blipFill rotWithShape="1">
                    <a:blip r:embed="rId9" cstate="print">
                      <a:extLst>
                        <a:ext uri="{28A0092B-C50C-407E-A947-70E740481C1C}">
                          <a14:useLocalDpi xmlns:a14="http://schemas.microsoft.com/office/drawing/2010/main" val="0"/>
                        </a:ext>
                      </a:extLst>
                    </a:blip>
                    <a:srcRect l="7822" t="8177" r="7378" b="6845"/>
                    <a:stretch/>
                  </pic:blipFill>
                  <pic:spPr bwMode="auto">
                    <a:xfrm>
                      <a:off x="0" y="0"/>
                      <a:ext cx="807627" cy="8093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A7F37">
        <w:rPr>
          <w:rFonts w:ascii="Arial" w:hAnsi="Arial" w:cs="Arial"/>
          <w:b/>
          <w:bCs/>
          <w:color w:val="C00000"/>
          <w:sz w:val="24"/>
          <w:szCs w:val="24"/>
        </w:rPr>
        <w:t>Since 1995</w:t>
      </w:r>
      <w:r>
        <w:rPr>
          <w:rFonts w:ascii="Arial" w:hAnsi="Arial" w:cs="Arial"/>
          <w:b/>
          <w:bCs/>
          <w:color w:val="C00000"/>
          <w:sz w:val="24"/>
          <w:szCs w:val="24"/>
        </w:rPr>
        <w:t xml:space="preserve"> Friends of NRA</w:t>
      </w:r>
      <w:r w:rsidR="003A7F37">
        <w:rPr>
          <w:rFonts w:ascii="Arial" w:hAnsi="Arial" w:cs="Arial"/>
          <w:b/>
          <w:bCs/>
          <w:color w:val="C00000"/>
          <w:sz w:val="24"/>
          <w:szCs w:val="24"/>
        </w:rPr>
        <w:t xml:space="preserve"> </w:t>
      </w:r>
      <w:r w:rsidR="00DA7EF5">
        <w:rPr>
          <w:rFonts w:ascii="Arial" w:hAnsi="Arial" w:cs="Arial"/>
          <w:b/>
          <w:bCs/>
          <w:color w:val="C00000"/>
          <w:sz w:val="24"/>
          <w:szCs w:val="24"/>
        </w:rPr>
        <w:t>volunteers</w:t>
      </w:r>
      <w:r w:rsidR="003A7F37">
        <w:rPr>
          <w:rFonts w:ascii="Arial" w:hAnsi="Arial" w:cs="Arial"/>
          <w:b/>
          <w:bCs/>
          <w:color w:val="C00000"/>
          <w:sz w:val="24"/>
          <w:szCs w:val="24"/>
        </w:rPr>
        <w:t xml:space="preserve"> across Wisconsin have rose </w:t>
      </w:r>
      <w:r w:rsidR="003A7F37">
        <w:rPr>
          <w:rFonts w:ascii="Arial" w:hAnsi="Arial" w:cs="Arial"/>
          <w:b/>
          <w:bCs/>
          <w:color w:val="C00000"/>
          <w:sz w:val="24"/>
          <w:szCs w:val="24"/>
          <w:u w:val="single"/>
        </w:rPr>
        <w:t xml:space="preserve">5.5 MILLION DOLLARS </w:t>
      </w:r>
      <w:r w:rsidR="003A7F37">
        <w:rPr>
          <w:rFonts w:ascii="Arial" w:hAnsi="Arial" w:cs="Arial"/>
          <w:b/>
          <w:bCs/>
          <w:color w:val="C00000"/>
          <w:sz w:val="24"/>
          <w:szCs w:val="24"/>
        </w:rPr>
        <w:t xml:space="preserve">supporting the shooting sports across the state!  Programs that have benefited from those grants range from </w:t>
      </w:r>
      <w:r>
        <w:rPr>
          <w:rFonts w:ascii="Arial" w:hAnsi="Arial" w:cs="Arial"/>
          <w:b/>
          <w:bCs/>
          <w:color w:val="C00000"/>
          <w:sz w:val="24"/>
          <w:szCs w:val="24"/>
        </w:rPr>
        <w:t>G</w:t>
      </w:r>
      <w:r w:rsidR="003A7F37">
        <w:rPr>
          <w:rFonts w:ascii="Arial" w:hAnsi="Arial" w:cs="Arial"/>
          <w:b/>
          <w:bCs/>
          <w:color w:val="C00000"/>
          <w:sz w:val="24"/>
          <w:szCs w:val="24"/>
        </w:rPr>
        <w:t xml:space="preserve">un </w:t>
      </w:r>
      <w:r>
        <w:rPr>
          <w:rFonts w:ascii="Arial" w:hAnsi="Arial" w:cs="Arial"/>
          <w:b/>
          <w:bCs/>
          <w:color w:val="C00000"/>
          <w:sz w:val="24"/>
          <w:szCs w:val="24"/>
        </w:rPr>
        <w:t>R</w:t>
      </w:r>
      <w:r w:rsidR="003A7F37">
        <w:rPr>
          <w:rFonts w:ascii="Arial" w:hAnsi="Arial" w:cs="Arial"/>
          <w:b/>
          <w:bCs/>
          <w:color w:val="C00000"/>
          <w:sz w:val="24"/>
          <w:szCs w:val="24"/>
        </w:rPr>
        <w:t xml:space="preserve">ange </w:t>
      </w:r>
      <w:r>
        <w:rPr>
          <w:rFonts w:ascii="Arial" w:hAnsi="Arial" w:cs="Arial"/>
          <w:b/>
          <w:bCs/>
          <w:color w:val="C00000"/>
          <w:sz w:val="24"/>
          <w:szCs w:val="24"/>
        </w:rPr>
        <w:t>I</w:t>
      </w:r>
      <w:r w:rsidR="003A7F37">
        <w:rPr>
          <w:rFonts w:ascii="Arial" w:hAnsi="Arial" w:cs="Arial"/>
          <w:b/>
          <w:bCs/>
          <w:color w:val="C00000"/>
          <w:sz w:val="24"/>
          <w:szCs w:val="24"/>
        </w:rPr>
        <w:t>mprovements to High School Trap Shooting Teams!</w:t>
      </w:r>
      <w:bookmarkStart w:id="0" w:name="Larry_Skrzypkowski_715-498-8360"/>
      <w:bookmarkStart w:id="1" w:name="Gold_Bucket_Gun"/>
      <w:bookmarkStart w:id="2" w:name="Red_Bucket_Guns_Include"/>
      <w:bookmarkStart w:id="3" w:name="Plus_4_White_Bucket_Guns!!!"/>
      <w:bookmarkStart w:id="4" w:name="Please_enclose_check_to_NRA_FOUNDATION_o"/>
      <w:bookmarkEnd w:id="0"/>
      <w:bookmarkEnd w:id="1"/>
      <w:bookmarkEnd w:id="2"/>
      <w:bookmarkEnd w:id="3"/>
      <w:bookmarkEnd w:id="4"/>
    </w:p>
    <w:p w14:paraId="4FCD492B" w14:textId="431305F8" w:rsidR="007D377F" w:rsidRDefault="007D377F" w:rsidP="007D377F">
      <w:pPr>
        <w:kinsoku w:val="0"/>
        <w:overflowPunct w:val="0"/>
        <w:autoSpaceDE w:val="0"/>
        <w:autoSpaceDN w:val="0"/>
        <w:adjustRightInd w:val="0"/>
        <w:spacing w:after="0" w:line="249" w:lineRule="auto"/>
        <w:ind w:left="140" w:right="891"/>
        <w:rPr>
          <w:rFonts w:ascii="Century Gothic" w:hAnsi="Century Gothic" w:cs="Century Gothic"/>
          <w:sz w:val="18"/>
          <w:szCs w:val="18"/>
          <w14:ligatures w14:val="standardContextual"/>
        </w:rPr>
      </w:pPr>
    </w:p>
    <w:p w14:paraId="77CDBE46" w14:textId="0D56D0AF" w:rsidR="007D377F" w:rsidRPr="006C40CD" w:rsidRDefault="001D0533" w:rsidP="006C40CD">
      <w:pPr>
        <w:kinsoku w:val="0"/>
        <w:overflowPunct w:val="0"/>
        <w:autoSpaceDE w:val="0"/>
        <w:autoSpaceDN w:val="0"/>
        <w:adjustRightInd w:val="0"/>
        <w:spacing w:after="0" w:line="249" w:lineRule="auto"/>
        <w:ind w:right="891"/>
        <w:rPr>
          <w:rFonts w:ascii="Century Gothic" w:hAnsi="Century Gothic" w:cs="Century Gothic"/>
          <w:sz w:val="24"/>
          <w:szCs w:val="24"/>
          <w14:ligatures w14:val="standardContextual"/>
        </w:rPr>
      </w:pPr>
      <w:r w:rsidRPr="003A7F37">
        <w:rPr>
          <w:rFonts w:ascii="Century Gothic" w:hAnsi="Century Gothic" w:cs="Century Gothic"/>
          <w:noProof/>
          <w:sz w:val="18"/>
          <w:szCs w:val="18"/>
          <w14:ligatures w14:val="standardContextual"/>
        </w:rPr>
        <mc:AlternateContent>
          <mc:Choice Requires="wps">
            <w:drawing>
              <wp:anchor distT="45720" distB="45720" distL="114300" distR="114300" simplePos="0" relativeHeight="251684864" behindDoc="0" locked="0" layoutInCell="1" allowOverlap="1" wp14:anchorId="3A6CFB60" wp14:editId="1D800357">
                <wp:simplePos x="0" y="0"/>
                <wp:positionH relativeFrom="margin">
                  <wp:posOffset>106680</wp:posOffset>
                </wp:positionH>
                <wp:positionV relativeFrom="paragraph">
                  <wp:posOffset>44450</wp:posOffset>
                </wp:positionV>
                <wp:extent cx="502158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1404620"/>
                        </a:xfrm>
                        <a:prstGeom prst="rect">
                          <a:avLst/>
                        </a:prstGeom>
                        <a:noFill/>
                        <a:ln w="9525">
                          <a:noFill/>
                          <a:miter lim="800000"/>
                          <a:headEnd/>
                          <a:tailEnd/>
                        </a:ln>
                      </wps:spPr>
                      <wps:txbx>
                        <w:txbxContent>
                          <w:p w14:paraId="16142347" w14:textId="793EDA5D" w:rsidR="003A7F37" w:rsidRPr="001D0533" w:rsidRDefault="003A7F37" w:rsidP="003A7F37">
                            <w:pPr>
                              <w:jc w:val="center"/>
                              <w:rPr>
                                <w:b/>
                                <w:bCs/>
                                <w:sz w:val="32"/>
                                <w:szCs w:val="32"/>
                              </w:rPr>
                            </w:pPr>
                            <w:r w:rsidRPr="001D0533">
                              <w:rPr>
                                <w:b/>
                                <w:bCs/>
                                <w:sz w:val="32"/>
                                <w:szCs w:val="32"/>
                              </w:rPr>
                              <w:t>Scan to find event flyer and to purchase tickets online!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6CFB60" id="_x0000_s1029" type="#_x0000_t202" style="position:absolute;margin-left:8.4pt;margin-top:3.5pt;width:395.4pt;height:110.6pt;z-index:25168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Wpb/gEAANUDAAAOAAAAZHJzL2Uyb0RvYy54bWysU9uO2yAQfa/Uf0C8N7bTZJu1Qlbb3aaq&#10;tL1I234AwThGBYYCiZ1+/Q7Ym43at6p+QMB4zsw5c1jfDEaTo/RBgWW0mpWUSCugUXbP6I/v2zcr&#10;SkLktuEarGT0JAO92bx+te5dLefQgW6kJwhiQ907RrsYXV0UQXTS8DADJy0GW/CGRzz6fdF43iO6&#10;0cW8LK+KHnzjPAgZAt7ej0G6yfhtK0X82rZBRqIZxd5iXn1ed2ktNmte7z13nRJTG/wfujBcWSx6&#10;hrrnkZODV39BGSU8BGjjTIApoG2VkJkDsqnKP9g8dtzJzAXFCe4sU/h/sOLL8dF98yQO72HAAWYS&#10;wT2A+BmIhbuO27289R76TvIGC1dJsqJ3oZ5Sk9ShDglk13+GBofMDxEy0NB6k1RBngTRcQCns+hy&#10;iETg5bKcV8sVhgTGqkW5uJrnsRS8fk53PsSPEgxJG0Y9TjXD8+NDiKkdXj//kqpZ2Cqt82S1JT2j&#10;18v5MidcRIyKaDytDKOrMn2jFRLLD7bJyZErPe6xgLYT7cR05ByH3UBUw+jblJtU2EFzQh08jD7D&#10;d4GbDvxvSnr0GKPh14F7SYn+ZFHL62qxSKbMh8XyHRIn/jKyu4xwKxCK0UjJuL2L2ciJcnC3qPlW&#10;ZTVeOplaRu9kkSafJ3NenvNfL69x8wQAAP//AwBQSwMEFAAGAAgAAAAhAMBvHN7bAAAACAEAAA8A&#10;AABkcnMvZG93bnJldi54bWxMjzFPwzAUhHck/oP1kNiojYckCnGqCrVlBNqI2Y3dJGr8bMVuGv49&#10;jwnG053uvqvWixvZbKc4eFTwvBLALLbeDNgpaI67pwJYTBqNHj1aBd82wrq+v6t0afwNP+18SB2j&#10;EoylVtCnFErOY9tbp+PKB4vknf3kdCI5ddxM+kblbuRSiIw7PSAt9DrY1962l8PVKQgp7PO36f1j&#10;s93NovnaN3Lotko9PiybF2DJLukvDL/4hA41MZ38FU1kI+mMyJOCnB6RXYg8A3ZSIGUhgdcV/3+g&#10;/gEAAP//AwBQSwECLQAUAAYACAAAACEAtoM4kv4AAADhAQAAEwAAAAAAAAAAAAAAAAAAAAAAW0Nv&#10;bnRlbnRfVHlwZXNdLnhtbFBLAQItABQABgAIAAAAIQA4/SH/1gAAAJQBAAALAAAAAAAAAAAAAAAA&#10;AC8BAABfcmVscy8ucmVsc1BLAQItABQABgAIAAAAIQBg5Wpb/gEAANUDAAAOAAAAAAAAAAAAAAAA&#10;AC4CAABkcnMvZTJvRG9jLnhtbFBLAQItABQABgAIAAAAIQDAbxze2wAAAAgBAAAPAAAAAAAAAAAA&#10;AAAAAFgEAABkcnMvZG93bnJldi54bWxQSwUGAAAAAAQABADzAAAAYAUAAAAA&#10;" filled="f" stroked="f">
                <v:textbox style="mso-fit-shape-to-text:t">
                  <w:txbxContent>
                    <w:p w14:paraId="16142347" w14:textId="793EDA5D" w:rsidR="003A7F37" w:rsidRPr="001D0533" w:rsidRDefault="003A7F37" w:rsidP="003A7F37">
                      <w:pPr>
                        <w:jc w:val="center"/>
                        <w:rPr>
                          <w:b/>
                          <w:bCs/>
                          <w:sz w:val="32"/>
                          <w:szCs w:val="32"/>
                        </w:rPr>
                      </w:pPr>
                      <w:r w:rsidRPr="001D0533">
                        <w:rPr>
                          <w:b/>
                          <w:bCs/>
                          <w:sz w:val="32"/>
                          <w:szCs w:val="32"/>
                        </w:rPr>
                        <w:t>Scan to find event flyer and to purchase tickets online!</w:t>
                      </w:r>
                    </w:p>
                  </w:txbxContent>
                </v:textbox>
                <w10:wrap anchorx="margin"/>
              </v:shape>
            </w:pict>
          </mc:Fallback>
        </mc:AlternateContent>
      </w:r>
      <w:r>
        <w:rPr>
          <w:rFonts w:ascii="Century Gothic" w:hAnsi="Century Gothic" w:cs="Century Gothic"/>
          <w:noProof/>
          <w:sz w:val="18"/>
          <w:szCs w:val="18"/>
          <w14:ligatures w14:val="standardContextual"/>
        </w:rPr>
        <mc:AlternateContent>
          <mc:Choice Requires="wps">
            <w:drawing>
              <wp:anchor distT="0" distB="0" distL="114300" distR="114300" simplePos="0" relativeHeight="251686912" behindDoc="0" locked="0" layoutInCell="1" allowOverlap="1" wp14:anchorId="282D4AAB" wp14:editId="52B7E73A">
                <wp:simplePos x="0" y="0"/>
                <wp:positionH relativeFrom="column">
                  <wp:posOffset>4960620</wp:posOffset>
                </wp:positionH>
                <wp:positionV relativeFrom="paragraph">
                  <wp:posOffset>55880</wp:posOffset>
                </wp:positionV>
                <wp:extent cx="876300" cy="327660"/>
                <wp:effectExtent l="0" t="19050" r="38100" b="34290"/>
                <wp:wrapNone/>
                <wp:docPr id="644358232" name="Arrow: Right 13"/>
                <wp:cNvGraphicFramePr/>
                <a:graphic xmlns:a="http://schemas.openxmlformats.org/drawingml/2006/main">
                  <a:graphicData uri="http://schemas.microsoft.com/office/word/2010/wordprocessingShape">
                    <wps:wsp>
                      <wps:cNvSpPr/>
                      <wps:spPr>
                        <a:xfrm>
                          <a:off x="0" y="0"/>
                          <a:ext cx="876300" cy="32766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95DEE4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3" o:spid="_x0000_s1026" type="#_x0000_t13" style="position:absolute;margin-left:390.6pt;margin-top:4.4pt;width:69pt;height:25.8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UfzYAIAABgFAAAOAAAAZHJzL2Uyb0RvYy54bWysVFFP2zAQfp+0/2D5fSQtUFhFiioQ0yQE&#10;aDDxbBy7seT4vLPbtPv1OztpigDtYdqL4/PdfXf+8p0vLretZRuFwYCr+OSo5Ew5CbVxq4r/fLr5&#10;cs5ZiMLVwoJTFd+pwC8Xnz9ddH6uptCArRUyAnFh3vmKNzH6eVEE2ahWhCPwypFTA7YikomrokbR&#10;EXpri2lZzooOsPYIUoVAp9e9ky8yvtZKxnutg4rMVpx6i3nFvL6ktVhciPkKhW+MHNoQ/9BFK4yj&#10;oiPUtYiCrdG8g2qNRAig45GEtgCtjVT5DnSbSfnmNo+N8CrfhcgJfqQp/D9Yebd59A9INHQ+zANt&#10;0y22Gtv0pf7YNpO1G8lS28gkHZ6fzY5LolSS63h6NptlMotDsscQvyloWdpUHM2qiUtE6DJRYnMb&#10;IpWlhH0gGYcm8i7urEp9WPdDaWZqKjvN2Vkf6soi2wj6s0JK5eKkdzWiVv3x5LSkDvsiY0YumQET&#10;sjbWjtgDQNLee+weZohPqSrLa0wu/9ZYnzxm5Mrg4pjcGgf4EYClWw2V+/g9ST01iaUXqHcPyBB6&#10;cQcvbwwxfitCfBBIaqafRBMa72nRFrqKw7DjrAH8/dF5iieRkZezjqaj4uHXWqDizH53JL+vk5OT&#10;NE7ZODk9m5KBrz0vrz1u3V4B/aYJvQVe5m2Kj3a/1QjtMw3yMlUll3CSaldcRtwbV7GfWnoKpFou&#10;cxiNkBfx1j16mcATq0lLT9tngX6QXSS93sF+ksT8je762JTpYLmOoE0W5YHXgW8avyyc4alI8/3a&#10;zlGHB23xBwAA//8DAFBLAwQUAAYACAAAACEAv6ciFN0AAAAIAQAADwAAAGRycy9kb3ducmV2Lnht&#10;bEyPwU7DMBBE70j8g7VI3KidgIob4lRABQekIjXlA7axG0eN7Sh20/D3LCc4jmY086Zcz65nkxlj&#10;F7yCbCGAGd8E3flWwdf+7U4Ciwm9xj54o+DbRFhX11clFjpc/M5MdWoZlfhYoAKb0lBwHhtrHMZF&#10;GIwn7xhGh4nk2HI94oXKXc9zIZbcYedpweJgXq1pTvXZKdjiZv/yUUv7/jndz1xs5nwnrVK3N/Pz&#10;E7Bk5vQXhl98QoeKmA7h7HVkvYJHmeUUVSDpAfmrbEX6oGApHoBXJf9/oPoBAAD//wMAUEsBAi0A&#10;FAAGAAgAAAAhALaDOJL+AAAA4QEAABMAAAAAAAAAAAAAAAAAAAAAAFtDb250ZW50X1R5cGVzXS54&#10;bWxQSwECLQAUAAYACAAAACEAOP0h/9YAAACUAQAACwAAAAAAAAAAAAAAAAAvAQAAX3JlbHMvLnJl&#10;bHNQSwECLQAUAAYACAAAACEA+pFH82ACAAAYBQAADgAAAAAAAAAAAAAAAAAuAgAAZHJzL2Uyb0Rv&#10;Yy54bWxQSwECLQAUAAYACAAAACEAv6ciFN0AAAAIAQAADwAAAAAAAAAAAAAAAAC6BAAAZHJzL2Rv&#10;d25yZXYueG1sUEsFBgAAAAAEAAQA8wAAAMQFAAAAAA==&#10;" adj="17562" fillcolor="#4472c4 [3204]" strokecolor="#09101d [484]" strokeweight="1pt"/>
            </w:pict>
          </mc:Fallback>
        </mc:AlternateContent>
      </w:r>
    </w:p>
    <w:sectPr w:rsidR="007D377F" w:rsidRPr="006C40CD" w:rsidSect="006C40C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709CD" w14:textId="77777777" w:rsidR="00F2105D" w:rsidRDefault="00F2105D" w:rsidP="007B093E">
      <w:pPr>
        <w:spacing w:after="0" w:line="240" w:lineRule="auto"/>
      </w:pPr>
      <w:r>
        <w:separator/>
      </w:r>
    </w:p>
  </w:endnote>
  <w:endnote w:type="continuationSeparator" w:id="0">
    <w:p w14:paraId="311223BB" w14:textId="77777777" w:rsidR="00F2105D" w:rsidRDefault="00F2105D" w:rsidP="007B0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LaM Display">
    <w:charset w:val="00"/>
    <w:family w:val="auto"/>
    <w:pitch w:val="variable"/>
    <w:sig w:usb0="8000206F" w:usb1="42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0CE8F" w14:textId="77777777" w:rsidR="00F2105D" w:rsidRDefault="00F2105D" w:rsidP="007B093E">
      <w:pPr>
        <w:spacing w:after="0" w:line="240" w:lineRule="auto"/>
      </w:pPr>
      <w:r>
        <w:separator/>
      </w:r>
    </w:p>
  </w:footnote>
  <w:footnote w:type="continuationSeparator" w:id="0">
    <w:p w14:paraId="719C2BD6" w14:textId="77777777" w:rsidR="00F2105D" w:rsidRDefault="00F2105D" w:rsidP="007B0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742D2" w14:textId="2BD32D3C" w:rsidR="007B093E" w:rsidRDefault="007B093E">
    <w:pPr>
      <w:pStyle w:val="Header"/>
    </w:pPr>
    <w:r>
      <w:rPr>
        <w:noProof/>
      </w:rPr>
      <w:drawing>
        <wp:anchor distT="0" distB="0" distL="114300" distR="114300" simplePos="0" relativeHeight="251658240" behindDoc="1" locked="0" layoutInCell="1" allowOverlap="1" wp14:anchorId="21E72262" wp14:editId="77B31255">
          <wp:simplePos x="0" y="0"/>
          <wp:positionH relativeFrom="column">
            <wp:posOffset>-441960</wp:posOffset>
          </wp:positionH>
          <wp:positionV relativeFrom="paragraph">
            <wp:posOffset>-457200</wp:posOffset>
          </wp:positionV>
          <wp:extent cx="7775998" cy="9935997"/>
          <wp:effectExtent l="0" t="0" r="0" b="8255"/>
          <wp:wrapNone/>
          <wp:docPr id="341432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43243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5998" cy="993599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3E"/>
    <w:rsid w:val="00146800"/>
    <w:rsid w:val="00194190"/>
    <w:rsid w:val="001D0533"/>
    <w:rsid w:val="002360D8"/>
    <w:rsid w:val="00314DFA"/>
    <w:rsid w:val="00384E58"/>
    <w:rsid w:val="003A7F37"/>
    <w:rsid w:val="003D7CE8"/>
    <w:rsid w:val="00432CDA"/>
    <w:rsid w:val="004E4584"/>
    <w:rsid w:val="004F416F"/>
    <w:rsid w:val="006B6F83"/>
    <w:rsid w:val="006C40CD"/>
    <w:rsid w:val="007366C3"/>
    <w:rsid w:val="007572E6"/>
    <w:rsid w:val="007775F7"/>
    <w:rsid w:val="007B093E"/>
    <w:rsid w:val="007D377F"/>
    <w:rsid w:val="008F5128"/>
    <w:rsid w:val="00943D0C"/>
    <w:rsid w:val="009817E2"/>
    <w:rsid w:val="00993358"/>
    <w:rsid w:val="00A042AF"/>
    <w:rsid w:val="00AF5720"/>
    <w:rsid w:val="00BC6A07"/>
    <w:rsid w:val="00C5444B"/>
    <w:rsid w:val="00DA7EF5"/>
    <w:rsid w:val="00DD16C3"/>
    <w:rsid w:val="00E12C51"/>
    <w:rsid w:val="00F2105D"/>
    <w:rsid w:val="00F26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D04A1"/>
  <w15:chartTrackingRefBased/>
  <w15:docId w15:val="{E5DF29D6-BAB7-4058-A1E1-06A0B268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93E"/>
    <w:pPr>
      <w:spacing w:line="254" w:lineRule="auto"/>
    </w:pPr>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93E"/>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7B093E"/>
  </w:style>
  <w:style w:type="paragraph" w:styleId="Footer">
    <w:name w:val="footer"/>
    <w:basedOn w:val="Normal"/>
    <w:link w:val="FooterChar"/>
    <w:uiPriority w:val="99"/>
    <w:unhideWhenUsed/>
    <w:rsid w:val="007B093E"/>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7B093E"/>
  </w:style>
  <w:style w:type="paragraph" w:styleId="NoSpacing">
    <w:name w:val="No Spacing"/>
    <w:uiPriority w:val="1"/>
    <w:qFormat/>
    <w:rsid w:val="007B093E"/>
    <w:pPr>
      <w:spacing w:after="0" w:line="240" w:lineRule="auto"/>
    </w:pPr>
    <w:rPr>
      <w:kern w:val="0"/>
      <w14:ligatures w14:val="none"/>
    </w:rPr>
  </w:style>
  <w:style w:type="character" w:styleId="Hyperlink">
    <w:name w:val="Hyperlink"/>
    <w:basedOn w:val="DefaultParagraphFont"/>
    <w:uiPriority w:val="99"/>
    <w:unhideWhenUsed/>
    <w:rsid w:val="006B6F83"/>
    <w:rPr>
      <w:color w:val="0563C1" w:themeColor="hyperlink"/>
      <w:u w:val="single"/>
    </w:rPr>
  </w:style>
  <w:style w:type="character" w:styleId="UnresolvedMention">
    <w:name w:val="Unresolved Mention"/>
    <w:basedOn w:val="DefaultParagraphFont"/>
    <w:uiPriority w:val="99"/>
    <w:semiHidden/>
    <w:unhideWhenUsed/>
    <w:rsid w:val="006B6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95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02F59-B0EA-4DEB-96D8-E771AAB7E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Ghanayem, Mary</dc:creator>
  <cp:keywords/>
  <dc:description/>
  <cp:lastModifiedBy>Flynn, Tylor</cp:lastModifiedBy>
  <cp:revision>3</cp:revision>
  <cp:lastPrinted>2024-08-29T21:22:00Z</cp:lastPrinted>
  <dcterms:created xsi:type="dcterms:W3CDTF">2024-08-29T21:19:00Z</dcterms:created>
  <dcterms:modified xsi:type="dcterms:W3CDTF">2024-08-29T22:27:00Z</dcterms:modified>
</cp:coreProperties>
</file>